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30D" w:rsidRDefault="00D26A60" w:rsidP="00D26A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6A60">
        <w:rPr>
          <w:rFonts w:ascii="Times New Roman" w:hAnsi="Times New Roman" w:cs="Times New Roman"/>
          <w:b/>
          <w:sz w:val="28"/>
          <w:szCs w:val="28"/>
        </w:rPr>
        <w:t>Вопросы к экзамену по дисциплине ТППРЖ</w:t>
      </w:r>
    </w:p>
    <w:p w:rsidR="00D26A60" w:rsidRDefault="00D26A60" w:rsidP="00D26A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техника способствует решению социально экономических задач?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особенности сельского хозяйствования можете назвать?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охарактеризовать виды организации с/х. производства?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Специалистами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областей обеспечивается прогресс с/х производства?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Охарактеризуйте понятия технология, агротехника и технологический прогресс.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Охарактеризуйте понятия транспортный процесс, технологическая операция.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Охарактеризуйте понятия машины, с/х оборудования.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Охарактеризуйте понятия комплекс и системы машин.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обеспечивает система машин?</w:t>
      </w:r>
    </w:p>
    <w:p w:rsidR="00D26A60" w:rsidRPr="00D26A60" w:rsidRDefault="00D26A60" w:rsidP="00D26A60">
      <w:pPr>
        <w:numPr>
          <w:ilvl w:val="0"/>
          <w:numId w:val="1"/>
        </w:numPr>
        <w:tabs>
          <w:tab w:val="num" w:pos="180"/>
        </w:tabs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факторы жизни растений существуют и как их охарактеризовать?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Охарактеризуйте закон равнозначности и незаменимости факторов жизни растений.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охарактеризовать закон минимума (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max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,оптимума)?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охарактеризовать закон совокупного действия факторов?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охарактеризовать закон возврата?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охарактеризовать почву и ее свойства?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понимается под плодородием почвы и ее видами?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Охарактеризуйте свойства почвы: плотность, удельное сопротивление почвы.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Фрикционные и абразивные свойства почв.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свойства почв влияют на техпроцесс обработки почвы и возделывания с/х культур?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классифицируется почва?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почвы считаются легкими, средними и тяжелыми и как это соответствует их механическому составу?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критерии качества выполнения с/х работ.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обеспечиваются критерии качества с/х работ?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понятия о севооборотах.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вызвано применения ротации с/х культур?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пример кормового 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севооборота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подберите культуры для него и объясните выбор предшественников.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пример зернового 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севооборота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подберите культуры для него и объясните выбор предшественников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пример кормового 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севооборота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подберите культуры для него и объясните выбор предшественников.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влияние на плодородие оказывают различные виды культур и как?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обуславливается выбор севооборота наличием Машинотракторного парка?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понятия о системах земледелия и охарактеризовать интенсивную технологию.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операции основной обработки почвы. Агротребования к ним.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операции основной обработки почвы при уходе за растениями. Агротребования к ним.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технологические операции связаны с защитой почвы от эрозии, сохранением структуры, улучшением свойств пахотного горизонта.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цель прикатывания и рыхления, почему они иногда проводятся одним агрегатом?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охарактеризовать типы машин выполняющих основную обработку почвы.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охарактеризовать типы машин выполняющих обработку почвы при уходе.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и как выполняется рыхление почвы, оборот пласта, подрезание сорняков, закрытие влаги?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и как выполняется предпосевная обработка почвы и посев?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схемы посевов вы знаете?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машины выполняют посев по различным схемам?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Назовите технологические операции посева и посадки и Агротребования к ним.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норма высева и как она определяется? Чем и как она регулируется в машинах?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влияют типы рабочих органов на качественные показатели выполнения посева?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приемы подготовки посевного материала к посеву (посадке).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требования предъявляются к посадочному материалу?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Стадии развития растений и особые условия их прохождения.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меры борьбы с сорняками применяются? Кратко охарактеризуйте их.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меры борьбы с болезнями применяются? Кратко охарактеризуйте их.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меры борьбы с вредителями применяются? Кратко охарактеризуйте их.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основные технологические операции уборки вы знаете?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Агротехнические требования, предъявляемые к уборке и различным машинам.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каких свойствах продуктов и первично убираемого вороха основана уборка зерновых культур?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разновидности уборки зерновых культур вы знаете? Какие средства механизации используются?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техпроцесс уборки картофеля, какими средствами механизации он выполняется?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техпроцесс уборки свеклы, какими средствами механизации он выполняется?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техпроцесс уборки льна, какими средствами механизации он выполняется?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техпроцессы уборки подсолнечника и кукурузы, какими средствами механизации они выполняются?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техпроцессы уборки томатов и огурцов, какими средствами механизации они выполняются?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заготовки кормов: сена, силоса и сенажа.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Машины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используемые на уборке кормовых культур и агротребования к ним.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влияет фактор времени на выполнение с/х. операции?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влияет фактор времени на выполнение с/х. уборки?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охарактеризовать поточные технологии и требования, предъявляемые к транспортным операциям?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согласовываются параметры различных машин и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р.о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выполняющие разные операции уборки?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используются растительные компоненты вороха, получаемые в процессе уборки?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и охарактеризуйте технологические процессы, выполняемые в животноводстве (скотоводстве).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и охарактеризуйте технологические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процессы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,в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ыполняемые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птицеводстве.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с/х. продукты животноводства вы знаете?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получения продуктов животноводства вы знаете?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основные виды животных и птиц культивируется человеком?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направления скотоводства вы знаете?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направления птицеводства вы знаете?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специфика содержания различных животных?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используются продукты и отходы животноводства для целей содержания?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заготовки кормов. Как их можно охарактеризовать?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рацион кормления?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составляются рационы кормления?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необходимые данные требуются для составления рационов?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компоненты лимитируют рационы кормления?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Рассказать по схеме процесс заготовки витаминной муки.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Рассказать по схеме процесс получения белкового концентрата из люцерны.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Рассказать по схеме процесс получения кормов для коров.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Рассказать по схеме процесс получения кормов для свиней.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Техпроцессы удаления навоза и охарактеризовать их.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Охарактеризовать техпроцессы разделения навоза на жидкую и твердую фракции.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Охарактеризовать техпроцессы обеззараживания навоза.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первичной обработки продуктов животноводства вы знаете?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зоотребования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предъявляются к первичной обработке молока?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зоотребования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предъявляются к первичной обработке яиц?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зоотребования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предъявляются к первичной обработке мяса?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технологические операции обработки молока.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первичной обработки продуктов растениеводства вы знаете?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агротребования предъявляются к процессам первичной обработки с/х. продуктов?</w:t>
      </w:r>
      <w:proofErr w:type="gramEnd"/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какой целью производится первичная обработка продуктов растениеводства?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какой целью производится первичная обработка продуктов животноводства?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охарактеризовать техпроцесс работы машин для сепарации (очистки) и сортировки зерна.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Кратко охарактеризовать техпроцесс работы машин для сепарации (очистки) и сортировки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корнеклубнеплодов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охарактеризовать техпроцесс работы машин для сепарации (очистки) и сортировки фруктов.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охарактеризовать техпроцесс линии первичной обработки молока.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охарактеризовать техпроцесс линии первичной обработки яиц.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хранения. Операции, выполняемые при хранении.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факторы для оптимального хранения продуктов растениеводства можете назвать?</w:t>
      </w:r>
    </w:p>
    <w:p w:rsidR="00D26A60" w:rsidRPr="00D26A60" w:rsidRDefault="00D26A60" w:rsidP="00D26A60">
      <w:pPr>
        <w:numPr>
          <w:ilvl w:val="0"/>
          <w:numId w:val="1"/>
        </w:num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факторы для оптимального хранения продуктов животноводства можете назвать?  </w:t>
      </w:r>
    </w:p>
    <w:p w:rsidR="00D26A60" w:rsidRDefault="00D26A60" w:rsidP="00D26A60">
      <w:pPr>
        <w:spacing w:after="0" w:line="240" w:lineRule="auto"/>
        <w:ind w:left="180" w:right="-185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D26A60" w:rsidRDefault="00D26A60" w:rsidP="00D26A60">
      <w:pPr>
        <w:spacing w:after="0" w:line="240" w:lineRule="auto"/>
        <w:ind w:left="1596" w:right="-185" w:firstLine="5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6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D26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подготовки к экзаменам </w:t>
      </w:r>
    </w:p>
    <w:p w:rsidR="00D26A60" w:rsidRPr="00D26A60" w:rsidRDefault="00D26A60" w:rsidP="00D26A60">
      <w:pPr>
        <w:spacing w:after="0" w:line="240" w:lineRule="auto"/>
        <w:ind w:left="180" w:right="-18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6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</w:p>
    <w:p w:rsidR="00D26A60" w:rsidRPr="00D26A60" w:rsidRDefault="00D26A60" w:rsidP="00D26A60">
      <w:p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105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оставить рацион для дойной коровы массой </w:t>
      </w:r>
      <w:smartTag w:uri="urn:schemas-microsoft-com:office:smarttags" w:element="metricconverter">
        <w:smartTagPr>
          <w:attr w:name="ProductID" w:val="500 к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500 кг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удоем </w:t>
      </w:r>
      <w:smartTag w:uri="urn:schemas-microsoft-com:office:smarttags" w:element="metricconverter">
        <w:smartTagPr>
          <w:attr w:name="ProductID" w:val="24 л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24 л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жирностью молока 4% из зеленой люцерны с костром и овса. Отклонения по питательности и содержанию белка не более 3% 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нормативного (табличного)</w:t>
      </w:r>
    </w:p>
    <w:p w:rsidR="00D26A60" w:rsidRPr="00D26A60" w:rsidRDefault="00D26A60" w:rsidP="00D2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106. Разместить 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 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севообороте следующие культуры: Люцерна, картофель,   подсолнечник овес, кукуруза, озимые, сахарная свекла, зернобобовые.</w:t>
      </w:r>
    </w:p>
    <w:p w:rsidR="00D26A60" w:rsidRPr="00D26A60" w:rsidRDefault="00D26A60" w:rsidP="00D2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107. Рассчитать норму внесения калийных удобрений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кг/га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его использования из удобрений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У 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= 0,7 для получения урожая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450 ц/га, кукурузы на силос, если известны следующие данные: содержание калия (К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О)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поч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2,2 мг /100 г почвы; вынос калия (К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О)   с урожаем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урож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0,4 к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0,4 кг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ц; норма внесения навоза Н = 30</w:t>
      </w:r>
    </w:p>
    <w:p w:rsidR="00D26A60" w:rsidRPr="00D26A60" w:rsidRDefault="00D26A60" w:rsidP="00D2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 /га с содержанием калия (К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О)  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0,55% и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усвоения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H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0,35. Глубина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корнеобитания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корней </w:t>
      </w:r>
      <w:smartTag w:uri="urn:schemas-microsoft-com:office:smarttags" w:element="metricconverter">
        <w:smartTagPr>
          <w:attr w:name="ProductID" w:val="0,32 м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0,32 м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плотность почвы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γ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почвы</w:t>
      </w:r>
      <w:proofErr w:type="spellEnd"/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=1,35 т/м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6A60" w:rsidRPr="00D26A60" w:rsidRDefault="00D26A60" w:rsidP="00D26A60">
      <w:pPr>
        <w:spacing w:after="0" w:line="240" w:lineRule="auto"/>
        <w:ind w:left="180" w:right="-185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6A60">
        <w:rPr>
          <w:rFonts w:ascii="Times New Roman" w:eastAsia="Times New Roman" w:hAnsi="Times New Roman" w:cs="Times New Roman"/>
          <w:sz w:val="23"/>
          <w:szCs w:val="23"/>
          <w:lang w:eastAsia="ru-RU"/>
        </w:rPr>
        <w:t>108.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Составить рацион для дойной коровы массой </w:t>
      </w:r>
      <w:smartTag w:uri="urn:schemas-microsoft-com:office:smarttags" w:element="metricconverter">
        <w:smartTagPr>
          <w:attr w:name="ProductID" w:val="500 к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500 кг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удоем </w:t>
      </w:r>
      <w:smartTag w:uri="urn:schemas-microsoft-com:office:smarttags" w:element="metricconverter">
        <w:smartTagPr>
          <w:attr w:name="ProductID" w:val="16 л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 л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жирностью молока 4% из силоса кукурузного и отрубей пшеничных. Отклонения по питательности не более 3% и содержанию белка не более 10% 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нормативного (табличного) </w:t>
      </w:r>
      <w:r w:rsidRPr="00D26A6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D26A60" w:rsidRPr="00D26A60" w:rsidRDefault="00D26A60" w:rsidP="00D26A60">
      <w:p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109. 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Определить норму полива (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, м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га)  на глубину </w:t>
      </w:r>
      <w:smartTag w:uri="urn:schemas-microsoft-com:office:smarttags" w:element="metricconverter">
        <w:smartTagPr>
          <w:attr w:name="ProductID" w:val="35 см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35 см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влажности почвы на поле  22% (</w:t>
      </w:r>
      <w:proofErr w:type="gramStart"/>
      <w:r w:rsidRPr="00D26A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proofErr w:type="gramEnd"/>
      <w:r w:rsidRPr="00D26A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% </w:t>
      </w:r>
      <w:proofErr w:type="gramStart"/>
      <w:r w:rsidRPr="00D26A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</w:t>
      </w:r>
      <w:proofErr w:type="gramEnd"/>
      <w:r w:rsidRPr="00D26A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веса сухой почвы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полной влагоемкости 45%. Плотность почвы 1250 кг/м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</w:p>
    <w:p w:rsidR="00D26A60" w:rsidRPr="00D26A60" w:rsidRDefault="00D26A60" w:rsidP="00D26A60">
      <w:p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110. Рассчитать норму внесения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HPO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кг/га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его использования из удобрений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У 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= 0,8 для получения урожая картофеля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350 ц/га,  если известны следующие данные: содержание фосфора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поч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1,95 мг /100 г почвы; вынос фосфора с урожаем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урож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0,2 к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0,2 кг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ц. Глубина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корнеобитания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корней </w:t>
      </w:r>
      <w:smartTag w:uri="urn:schemas-microsoft-com:office:smarttags" w:element="metricconverter">
        <w:smartTagPr>
          <w:attr w:name="ProductID" w:val="0,2 м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0,2 м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плотность почвы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γ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почвы</w:t>
      </w:r>
      <w:proofErr w:type="spellEnd"/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=1,27 т/м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6A60" w:rsidRPr="00D26A60" w:rsidRDefault="00D26A60" w:rsidP="00D26A60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111.  Рассчитать норму внесения сульфата аммония  удобрений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кг/га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его использования из удобрений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У 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= 0,85 для получения урожая картофеля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400 ц/га, если 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известны следующие данные: содержание азота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поч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5,6 мг /100 г почвы; вынос азота с урожаем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урож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0,5 к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0,5 кг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ц. </w:t>
      </w:r>
    </w:p>
    <w:p w:rsidR="00D26A60" w:rsidRPr="00D26A60" w:rsidRDefault="00D26A60" w:rsidP="00D26A60">
      <w:p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Глубина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корнеобитания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корней </w:t>
      </w:r>
      <w:smartTag w:uri="urn:schemas-microsoft-com:office:smarttags" w:element="metricconverter">
        <w:smartTagPr>
          <w:attr w:name="ProductID" w:val="0,2 м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0,2 м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плотность почвы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γ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почвы</w:t>
      </w:r>
      <w:proofErr w:type="spellEnd"/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=1,27 т/м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</w:p>
    <w:p w:rsidR="00D26A60" w:rsidRPr="00D26A60" w:rsidRDefault="00D26A60" w:rsidP="00D26A60">
      <w:p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112. Рассчитать норму внесения фосфорных удобрений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кг/га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его использования из удобрений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У 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= 0,2 для получения урожая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300 ц/га, кукурузы на силос, если известны следующие данные: содержание фосфора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поч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0,45 мг /100 г почвы; вынос фосфора с урожаем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урож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0,1 к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0,1 кг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ц; норма внесения навоза Н = 10 т /га с содержанием фосфора  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0,25% и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усвоения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H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0,30. Содержание Р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суперфосфате 20%, глубина основных корней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=0,3м, плотность почвы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γ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почвы</w:t>
      </w:r>
      <w:proofErr w:type="spellEnd"/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=1,3 т/м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</w:p>
    <w:p w:rsidR="00D26A60" w:rsidRPr="00D26A60" w:rsidRDefault="00D26A60" w:rsidP="00D26A60">
      <w:pPr>
        <w:spacing w:after="0" w:line="240" w:lineRule="auto"/>
        <w:ind w:left="180"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113. 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Предложить схему посадки кукурузы (междурядье В =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см, среднее расстояние между семенами в рядке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ср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= ? см) если известно, что масса 1000 семян равна М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1000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190 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190 г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норма высева семян составляет Н, кг/га = 20,4; всхожесть семян составляет η = 93%</w:t>
      </w:r>
    </w:p>
    <w:p w:rsidR="00D26A60" w:rsidRPr="00D26A60" w:rsidRDefault="00D26A60" w:rsidP="00D2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114. Определить показатель всхожести семян  η, если оптимальная площадь питания   растений составляет 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p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smartTag w:uri="urn:schemas-microsoft-com:office:smarttags" w:element="metricconverter">
        <w:smartTagPr>
          <w:attr w:name="ProductID" w:val="1200 см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1200 см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масса 1000 семян равна М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1000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150 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150 г</w:t>
        </w:r>
      </w:smartTag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на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=100 га было высеяно М = 2,27 т семян</w:t>
      </w:r>
    </w:p>
    <w:p w:rsidR="00D26A60" w:rsidRPr="00D26A60" w:rsidRDefault="00D26A60" w:rsidP="00D2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115. .  Определить, какой урожай пшеницы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ц/га ожидается при продуктивности одного растения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1,35 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1,35 г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.  Норма высева Н, кг/га = 42 кг/га, масса 1000 семян М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1000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17 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17 г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показатель всхожести семян η = 0,96. </w:t>
      </w:r>
    </w:p>
    <w:p w:rsidR="00D26A60" w:rsidRPr="00D26A60" w:rsidRDefault="00D26A60" w:rsidP="00D2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Составить рацион для дойной коровы массой </w:t>
      </w:r>
      <w:smartTag w:uri="urn:schemas-microsoft-com:office:smarttags" w:element="metricconverter">
        <w:smartTagPr>
          <w:attr w:name="ProductID" w:val="500 к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500 кг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удоем </w:t>
      </w:r>
      <w:smartTag w:uri="urn:schemas-microsoft-com:office:smarttags" w:element="metricconverter">
        <w:smartTagPr>
          <w:attr w:name="ProductID" w:val="20 л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л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жирностью молока 4% из сенажа, отрубей пшеницы и кормовой свеклы. Отклонения по питательности и содержанию белка не более 3% 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нормативного (табличного) </w:t>
      </w:r>
    </w:p>
    <w:p w:rsidR="00D26A60" w:rsidRPr="00D26A60" w:rsidRDefault="00D26A60" w:rsidP="00D2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116. Рассчитать норму внесения калийных удобрений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кг/га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его использования из удобрений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У 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= 0,8 для получения урожая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300 ц/га, сахарной свеклы, если известны следующие данные: содержание калия (К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О)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поч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1,8 мг /100 г почвы; вынос калия с урожаем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урож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0,45 к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0,45 кг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ц; норма внесения навоза Н = 20</w:t>
      </w:r>
    </w:p>
    <w:p w:rsidR="00D26A60" w:rsidRPr="00D26A60" w:rsidRDefault="00D26A60" w:rsidP="00D2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 /га с содержанием калия 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0,5% и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усвоения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H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0,4. Содержание К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 сернокислом калии 46%, глубина корнеобитаемого слоя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0,27м, плотность почвы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γ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почвы</w:t>
      </w:r>
      <w:proofErr w:type="spellEnd"/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=1,25 т/м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</w:p>
    <w:p w:rsidR="00D26A60" w:rsidRPr="00D26A60" w:rsidRDefault="00D26A60" w:rsidP="00D2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.117. Рассчитать норму внесения калийных удобрений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кг/га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его использования из удобрений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У 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= 0,8 для получения урожая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300 ц/га, сахарной свеклы, если известны следующие данные: содержание калия (К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О)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поч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1,8 мг /100 г почвы; вынос калия с урожаем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урож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0,45 к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0,45 кг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ц; норма внесения навоза Н = 20</w:t>
      </w:r>
    </w:p>
    <w:p w:rsidR="00D26A60" w:rsidRPr="00D26A60" w:rsidRDefault="00D26A60" w:rsidP="00D2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 /га с содержанием калия 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0,5% и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усвоения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H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0,4. Содержание К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 сернокислом калии 46%, глубина корнеобитаемого слоя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0,27м, плотность почвы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γ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почвы</w:t>
      </w:r>
      <w:proofErr w:type="spellEnd"/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=1,25 т/м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(34)</w:t>
      </w:r>
    </w:p>
    <w:p w:rsidR="00D26A60" w:rsidRPr="00D26A60" w:rsidRDefault="00D26A60" w:rsidP="00D26A6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118. Определить, какая культура имеет массу 1000 семян М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1000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9 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 г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оптимальной  площади питания одного растения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p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= 700 см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показателе всхожести семян η = 0,8 и  известных данных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D26A60" w:rsidRPr="00D26A60" w:rsidRDefault="00D26A60" w:rsidP="00D26A6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Культура                        Норма высева, 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кг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/га:  </w:t>
      </w:r>
    </w:p>
    <w:p w:rsidR="00D26A60" w:rsidRPr="00D26A60" w:rsidRDefault="00D26A60" w:rsidP="00D26A6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Ячмень                                38</w:t>
      </w:r>
    </w:p>
    <w:p w:rsidR="00D26A60" w:rsidRPr="00D26A60" w:rsidRDefault="00D26A60" w:rsidP="00D26A6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Кукуруза                              25</w:t>
      </w:r>
    </w:p>
    <w:p w:rsidR="00D26A60" w:rsidRPr="00D26A60" w:rsidRDefault="00D26A60" w:rsidP="00D26A6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Томаты                                 1,6</w:t>
      </w:r>
    </w:p>
    <w:p w:rsidR="00D26A60" w:rsidRPr="00D26A60" w:rsidRDefault="00D26A60" w:rsidP="00D2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Капуста                                      1,2  </w:t>
      </w:r>
    </w:p>
    <w:p w:rsidR="00D26A60" w:rsidRPr="00D26A60" w:rsidRDefault="00D26A60" w:rsidP="00D2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119. Определить, какая масса семян риса М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500 га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потребуется для засева </w:t>
      </w:r>
      <w:smartTag w:uri="urn:schemas-microsoft-com:office:smarttags" w:element="metricconverter">
        <w:smartTagPr>
          <w:attr w:name="ProductID" w:val="500 га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500 га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оптимальной  площади питания одного растения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p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= 25 см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показателе всхожести семян η = 0,95. Масса 1000 семян риса М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1000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9 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 г</w:t>
        </w:r>
      </w:smartTag>
    </w:p>
    <w:p w:rsidR="00D26A60" w:rsidRPr="00D26A60" w:rsidRDefault="00D26A60" w:rsidP="00D2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120. . Определить норму высева семян яровой пшеницы Н, кг/га с узкорядной схемой посева (междурядье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7,5 см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7,5 см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среднее расстояние между семенами в рядке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ср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2,93 см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2,93 см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); масса1000 семян равна М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1000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8 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8 г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всхожесть семян составляет η = 98 %</w:t>
      </w:r>
    </w:p>
    <w:p w:rsidR="00D26A60" w:rsidRPr="00D26A60" w:rsidRDefault="00D26A60" w:rsidP="00D2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121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оставить рацион для дойной коровы массой </w:t>
      </w:r>
      <w:smartTag w:uri="urn:schemas-microsoft-com:office:smarttags" w:element="metricconverter">
        <w:smartTagPr>
          <w:attr w:name="ProductID" w:val="500 к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500 кг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удоем </w:t>
      </w:r>
      <w:smartTag w:uri="urn:schemas-microsoft-com:office:smarttags" w:element="metricconverter">
        <w:smartTagPr>
          <w:attr w:name="ProductID" w:val="18 л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18 л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жирностью молока 4% из сена люцернового, свеклы кормовой и ячменя. Отклонения по питательности не более 4% и содержанию белка 12% 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нормативного (табличного)</w:t>
      </w:r>
    </w:p>
    <w:p w:rsidR="00D26A60" w:rsidRPr="00D26A60" w:rsidRDefault="00D26A60" w:rsidP="00D2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122 .  Правильно разместить и объяснить размещение в севообороте культуры: рожь, масличный лен, двухлетний клевер, картофель, овес  и черный пар</w:t>
      </w:r>
    </w:p>
    <w:p w:rsidR="00D26A60" w:rsidRPr="00D26A60" w:rsidRDefault="00D26A60" w:rsidP="00D2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123 .   Рассчитать норму внесения 30 % раствора аммиачной селитры  в воде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кг/га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его использования из удобрений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У 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= 0,85 для получения урожая капусты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375 ц/га, если известны следующие данные: содержание азота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поч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 мг /100 г почвы; вынос азота с урожаем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урож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0,51 к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0,51 кг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ц; норма внесения навоза Н = 12 т /га с содержанием азота 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2,2 % и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усвоения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H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0,25. Глубина расположения основной массы корней – </w:t>
      </w:r>
      <w:smartTag w:uri="urn:schemas-microsoft-com:office:smarttags" w:element="metricconverter">
        <w:smartTagPr>
          <w:attr w:name="ProductID" w:val="0,3 м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0,3 м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средняя плотность почвы 1,35 т / м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Примечание: атомные веса: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=12;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1;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16 Варианты ответов: 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39 кг/га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, 54 кг/га, 78 кг/га.</w:t>
      </w:r>
    </w:p>
    <w:p w:rsidR="00D26A60" w:rsidRPr="00D26A60" w:rsidRDefault="00D26A60" w:rsidP="00D2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124. На дерново-подзолистой почве запланировано получить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=25 т/га картофеля. Содержание подвижного фосфор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Р) соответственно составляет С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Р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1,7 мг на </w:t>
      </w:r>
      <w:smartTag w:uri="urn:schemas-microsoft-com:office:smarttags" w:element="metricconverter">
        <w:smartTagPr>
          <w:attr w:name="ProductID" w:val="100 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100 г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почвы. Из органических удобрений внесли навозный компост из расчета 30 т/гас содержанием фосфора 0,25%, коэффициент усвоения 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н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=0,22 . Картофель на 1 ц основной продукции с учетом побочной выносит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у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0,2 к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0,2 кг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. Сколько суперфосфат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(Н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*Н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 коэффициентом усвоения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у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0,7 надо дополнительно внести.</w:t>
      </w:r>
    </w:p>
    <w:p w:rsidR="00D26A60" w:rsidRPr="00D26A60" w:rsidRDefault="00D26A60" w:rsidP="00D26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125. .   Рассчитать норму внесения 20 % раствора карбамида (</w:t>
      </w:r>
      <w:r w:rsidRPr="00D26A60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ru-RU"/>
        </w:rPr>
        <w:t> (NH</w:t>
      </w:r>
      <w:r w:rsidRPr="00D26A60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vertAlign w:val="subscript"/>
          <w:lang w:eastAsia="ru-RU"/>
        </w:rPr>
        <w:t>2</w:t>
      </w:r>
      <w:r w:rsidRPr="00D26A60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ru-RU"/>
        </w:rPr>
        <w:t>)</w:t>
      </w:r>
      <w:r w:rsidRPr="00D26A60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vertAlign w:val="subscript"/>
          <w:lang w:eastAsia="ru-RU"/>
        </w:rPr>
        <w:t>2</w:t>
      </w:r>
      <w:r w:rsidRPr="00D26A60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ru-RU"/>
        </w:rPr>
        <w:t>CO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кг/га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его использования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удобрений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У 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= 0,9 для получения урожая капусты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375 ц/га, если известны следующие данные: содержание азота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поч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 мг /100 г почвы; вынос азота с урожаем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урож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smartTag w:uri="urn:schemas-microsoft-com:office:smarttags" w:element="metricconverter">
        <w:smartTagPr>
          <w:attr w:name="ProductID" w:val="0,51 кг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0,51 кг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ц; норма внесения навоза Н = 12 т /га с содержанием азота 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2,2 % и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усвоения </w:t>
      </w:r>
      <w:proofErr w:type="spellStart"/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H</w:t>
      </w:r>
      <w:proofErr w:type="spell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0,25. Глубина расположения основной массы корней – </w:t>
      </w:r>
      <w:smartTag w:uri="urn:schemas-microsoft-com:office:smarttags" w:element="metricconverter">
        <w:smartTagPr>
          <w:attr w:name="ProductID" w:val="0,3 м"/>
        </w:smartTagPr>
        <w:r w:rsidRPr="00D26A6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0,3 м</w:t>
        </w:r>
      </w:smartTag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средняя плотность почвы 1,35 т / м</w:t>
      </w:r>
      <w:r w:rsidRPr="00D26A6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Примечание: атомные веса: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=12;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1; </w:t>
      </w:r>
      <w:r w:rsidRPr="00D26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16 Варианты ответов: </w:t>
      </w:r>
      <w:proofErr w:type="gramStart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39 кг/га</w:t>
      </w:r>
      <w:proofErr w:type="gramEnd"/>
      <w:r w:rsidRPr="00D26A60">
        <w:rPr>
          <w:rFonts w:ascii="Times New Roman" w:eastAsia="Times New Roman" w:hAnsi="Times New Roman" w:cs="Times New Roman"/>
          <w:sz w:val="24"/>
          <w:szCs w:val="24"/>
          <w:lang w:eastAsia="ru-RU"/>
        </w:rPr>
        <w:t>, 54 кг/га, 78 кг/га</w:t>
      </w:r>
    </w:p>
    <w:p w:rsidR="00D26A60" w:rsidRPr="00D26A60" w:rsidRDefault="00D26A60" w:rsidP="00D26A60">
      <w:pPr>
        <w:spacing w:after="0" w:line="240" w:lineRule="auto"/>
        <w:ind w:left="888" w:right="-185" w:firstLine="52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26A60" w:rsidRPr="00D26A60" w:rsidRDefault="00D26A60" w:rsidP="00D26A60">
      <w:pPr>
        <w:spacing w:after="0" w:line="240" w:lineRule="auto"/>
        <w:ind w:left="888" w:right="-185" w:firstLine="52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D26A60" w:rsidRPr="00D26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64EB9"/>
    <w:multiLevelType w:val="hybridMultilevel"/>
    <w:tmpl w:val="DBC6B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A8AB5A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AD9"/>
    <w:rsid w:val="000232F7"/>
    <w:rsid w:val="00052C63"/>
    <w:rsid w:val="000F0639"/>
    <w:rsid w:val="002F45EA"/>
    <w:rsid w:val="003A58B0"/>
    <w:rsid w:val="006E6CED"/>
    <w:rsid w:val="007B5AD9"/>
    <w:rsid w:val="0089302D"/>
    <w:rsid w:val="008F24D3"/>
    <w:rsid w:val="00AE4AA2"/>
    <w:rsid w:val="00D16D32"/>
    <w:rsid w:val="00D26A60"/>
    <w:rsid w:val="00D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2174</Words>
  <Characters>12393</Characters>
  <Application>Microsoft Office Word</Application>
  <DocSecurity>0</DocSecurity>
  <Lines>103</Lines>
  <Paragraphs>29</Paragraphs>
  <ScaleCrop>false</ScaleCrop>
  <Company>*</Company>
  <LinksUpToDate>false</LinksUpToDate>
  <CharactersWithSpaces>14538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2</cp:revision>
  <dcterms:created xsi:type="dcterms:W3CDTF">2018-05-03T18:56:00Z</dcterms:created>
  <dcterms:modified xsi:type="dcterms:W3CDTF">2018-05-03T19:01:00Z</dcterms:modified>
</cp:coreProperties>
</file>